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B7" w:rsidRDefault="00903FB7">
      <w:pPr>
        <w:pStyle w:val="Textkrper"/>
        <w:ind w:left="6423"/>
        <w:rPr>
          <w:rFonts w:ascii="Times New Roman"/>
        </w:rPr>
      </w:pPr>
    </w:p>
    <w:p w:rsidR="00903FB7" w:rsidRDefault="00903FB7">
      <w:pPr>
        <w:pStyle w:val="Textkrper"/>
        <w:rPr>
          <w:rFonts w:ascii="Times New Roman"/>
        </w:rPr>
      </w:pPr>
    </w:p>
    <w:p w:rsidR="00903FB7" w:rsidRDefault="00903FB7">
      <w:pPr>
        <w:pStyle w:val="Textkrper"/>
        <w:rPr>
          <w:rFonts w:ascii="Times New Roman"/>
        </w:rPr>
      </w:pPr>
    </w:p>
    <w:p w:rsidR="00903FB7" w:rsidRDefault="00903FB7">
      <w:pPr>
        <w:pStyle w:val="Textkrper"/>
        <w:spacing w:before="6"/>
        <w:rPr>
          <w:rFonts w:ascii="Times New Roman"/>
          <w:sz w:val="24"/>
        </w:rPr>
      </w:pPr>
    </w:p>
    <w:p w:rsidR="00903FB7" w:rsidRDefault="00E027FB">
      <w:pPr>
        <w:pStyle w:val="Titel"/>
      </w:pPr>
      <w:r>
        <w:t>Kostenübersicht</w:t>
      </w:r>
      <w:r>
        <w:rPr>
          <w:spacing w:val="-1"/>
        </w:rPr>
        <w:t xml:space="preserve"> </w:t>
      </w:r>
      <w:r>
        <w:t>überbetriebliche</w:t>
      </w:r>
      <w:r>
        <w:rPr>
          <w:spacing w:val="5"/>
        </w:rPr>
        <w:t xml:space="preserve"> </w:t>
      </w:r>
      <w:r>
        <w:rPr>
          <w:spacing w:val="-2"/>
        </w:rPr>
        <w:t>Kurse</w:t>
      </w:r>
    </w:p>
    <w:p w:rsidR="00903FB7" w:rsidRDefault="00E027FB">
      <w:pPr>
        <w:spacing w:before="300"/>
        <w:ind w:left="102"/>
        <w:rPr>
          <w:sz w:val="28"/>
        </w:rPr>
      </w:pPr>
      <w:r>
        <w:rPr>
          <w:sz w:val="28"/>
        </w:rPr>
        <w:t>Fachfrau/Fachmann</w:t>
      </w:r>
      <w:r>
        <w:rPr>
          <w:spacing w:val="13"/>
          <w:sz w:val="28"/>
        </w:rPr>
        <w:t xml:space="preserve"> </w:t>
      </w:r>
      <w:r>
        <w:rPr>
          <w:sz w:val="28"/>
        </w:rPr>
        <w:t>Gesundheit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FaGe</w:t>
      </w:r>
      <w:proofErr w:type="spellEnd"/>
      <w:r>
        <w:rPr>
          <w:spacing w:val="-2"/>
          <w:sz w:val="28"/>
        </w:rPr>
        <w:t>)</w:t>
      </w:r>
    </w:p>
    <w:p w:rsidR="00903FB7" w:rsidRDefault="00903FB7">
      <w:pPr>
        <w:pStyle w:val="Textkrper"/>
        <w:spacing w:before="8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06"/>
        <w:gridCol w:w="1557"/>
        <w:gridCol w:w="1872"/>
        <w:gridCol w:w="1815"/>
        <w:gridCol w:w="1416"/>
      </w:tblGrid>
      <w:tr w:rsidR="00903FB7">
        <w:trPr>
          <w:trHeight w:val="1005"/>
        </w:trPr>
        <w:tc>
          <w:tcPr>
            <w:tcW w:w="1385" w:type="dxa"/>
          </w:tcPr>
          <w:p w:rsidR="00903FB7" w:rsidRDefault="00E027FB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Lehrjahr</w:t>
            </w: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spacing w:line="250" w:lineRule="exact"/>
              <w:ind w:left="105"/>
            </w:pPr>
            <w:r>
              <w:rPr>
                <w:spacing w:val="-2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spacing w:line="250" w:lineRule="exact"/>
              <w:ind w:left="100" w:right="196"/>
              <w:jc w:val="center"/>
            </w:pPr>
            <w:r>
              <w:t>Anzahl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spacing w:line="276" w:lineRule="auto"/>
              <w:ind w:left="108" w:right="167"/>
            </w:pPr>
            <w:r>
              <w:rPr>
                <w:spacing w:val="-2"/>
              </w:rPr>
              <w:t>Kosten Mitglieder</w:t>
            </w:r>
          </w:p>
          <w:p w:rsidR="00903FB7" w:rsidRDefault="00E027FB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(Ansatz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Tages-</w:t>
            </w:r>
          </w:p>
          <w:p w:rsidR="00903FB7" w:rsidRDefault="00E027FB">
            <w:pPr>
              <w:pStyle w:val="TableParagraph"/>
              <w:spacing w:before="27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kurspreis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140.-</w:t>
            </w:r>
            <w:r>
              <w:rPr>
                <w:spacing w:val="-5"/>
                <w:sz w:val="16"/>
              </w:rPr>
              <w:t>)*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spacing w:line="276" w:lineRule="auto"/>
              <w:ind w:left="106"/>
            </w:pPr>
            <w:r>
              <w:rPr>
                <w:spacing w:val="-2"/>
              </w:rPr>
              <w:t>Kosten Nichtmitglieder</w:t>
            </w:r>
          </w:p>
          <w:p w:rsidR="00903FB7" w:rsidRDefault="00E027FB">
            <w:pPr>
              <w:pStyle w:val="TableParagraph"/>
              <w:spacing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(Ansatz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Tages-</w:t>
            </w:r>
          </w:p>
          <w:p w:rsidR="00903FB7" w:rsidRDefault="00E027FB">
            <w:pPr>
              <w:pStyle w:val="TableParagraph"/>
              <w:spacing w:before="27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kurspreis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210.-</w:t>
            </w:r>
            <w:r>
              <w:rPr>
                <w:spacing w:val="-5"/>
                <w:sz w:val="16"/>
              </w:rPr>
              <w:t>)*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spacing w:line="276" w:lineRule="auto"/>
              <w:ind w:left="108"/>
            </w:pPr>
            <w:r>
              <w:rPr>
                <w:spacing w:val="-2"/>
              </w:rPr>
              <w:t xml:space="preserve">Rechnungs- </w:t>
            </w:r>
            <w:proofErr w:type="spellStart"/>
            <w:r>
              <w:rPr>
                <w:spacing w:val="-2"/>
              </w:rPr>
              <w:t>stellung</w:t>
            </w:r>
            <w:proofErr w:type="spellEnd"/>
          </w:p>
        </w:tc>
      </w:tr>
      <w:tr w:rsidR="00903FB7">
        <w:trPr>
          <w:trHeight w:val="264"/>
        </w:trPr>
        <w:tc>
          <w:tcPr>
            <w:tcW w:w="1385" w:type="dxa"/>
            <w:vMerge w:val="restart"/>
          </w:tcPr>
          <w:p w:rsidR="00903FB7" w:rsidRDefault="00E027FB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spacing w:line="240" w:lineRule="auto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spacing w:line="240" w:lineRule="auto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980.—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spacing w:line="240" w:lineRule="auto"/>
              <w:ind w:right="5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1'470.—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spacing w:line="240" w:lineRule="auto"/>
              <w:ind w:left="207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903FB7">
        <w:trPr>
          <w:trHeight w:val="263"/>
        </w:trPr>
        <w:tc>
          <w:tcPr>
            <w:tcW w:w="1385" w:type="dxa"/>
            <w:vMerge/>
            <w:tcBorders>
              <w:top w:val="nil"/>
            </w:tcBorders>
          </w:tcPr>
          <w:p w:rsidR="00903FB7" w:rsidRDefault="00903FB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ind w:right="47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1'120.—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1'680.—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ind w:left="204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Februar</w:t>
            </w:r>
          </w:p>
        </w:tc>
      </w:tr>
      <w:tr w:rsidR="00903FB7">
        <w:trPr>
          <w:trHeight w:val="265"/>
        </w:trPr>
        <w:tc>
          <w:tcPr>
            <w:tcW w:w="1385" w:type="dxa"/>
            <w:vMerge w:val="restart"/>
          </w:tcPr>
          <w:p w:rsidR="00903FB7" w:rsidRDefault="00E027FB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spacing w:before="2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spacing w:before="2" w:line="240" w:lineRule="auto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spacing w:before="2" w:line="240" w:lineRule="auto"/>
              <w:ind w:right="47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1'120.—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spacing w:before="2" w:line="240" w:lineRule="auto"/>
              <w:ind w:right="5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1'680.—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spacing w:before="2" w:line="240" w:lineRule="auto"/>
              <w:ind w:left="207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903FB7">
        <w:trPr>
          <w:trHeight w:val="263"/>
        </w:trPr>
        <w:tc>
          <w:tcPr>
            <w:tcW w:w="1385" w:type="dxa"/>
            <w:vMerge/>
            <w:tcBorders>
              <w:top w:val="nil"/>
            </w:tcBorders>
          </w:tcPr>
          <w:p w:rsidR="00903FB7" w:rsidRDefault="00903FB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ind w:right="4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980.—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1'470.—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ind w:left="204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Februar</w:t>
            </w:r>
          </w:p>
        </w:tc>
      </w:tr>
      <w:tr w:rsidR="00903FB7">
        <w:trPr>
          <w:trHeight w:val="266"/>
        </w:trPr>
        <w:tc>
          <w:tcPr>
            <w:tcW w:w="1385" w:type="dxa"/>
          </w:tcPr>
          <w:p w:rsidR="00903FB7" w:rsidRDefault="00E027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560.—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840.—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903FB7">
        <w:trPr>
          <w:trHeight w:val="290"/>
        </w:trPr>
        <w:tc>
          <w:tcPr>
            <w:tcW w:w="1385" w:type="dxa"/>
            <w:shd w:val="clear" w:color="auto" w:fill="F1F1F1"/>
          </w:tcPr>
          <w:p w:rsidR="00903FB7" w:rsidRDefault="00903FB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F1F1F1"/>
          </w:tcPr>
          <w:p w:rsidR="00903FB7" w:rsidRDefault="00E027F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557" w:type="dxa"/>
            <w:shd w:val="clear" w:color="auto" w:fill="F1F1F1"/>
          </w:tcPr>
          <w:p w:rsidR="00903FB7" w:rsidRDefault="00E027FB">
            <w:pPr>
              <w:pStyle w:val="TableParagraph"/>
              <w:spacing w:line="227" w:lineRule="exact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>
              <w:rPr>
                <w:b/>
                <w:spacing w:val="-4"/>
                <w:sz w:val="20"/>
              </w:rPr>
              <w:t xml:space="preserve"> Tage</w:t>
            </w:r>
          </w:p>
        </w:tc>
        <w:tc>
          <w:tcPr>
            <w:tcW w:w="1872" w:type="dxa"/>
            <w:shd w:val="clear" w:color="auto" w:fill="F1F1F1"/>
          </w:tcPr>
          <w:p w:rsidR="00903FB7" w:rsidRDefault="00E027FB">
            <w:pPr>
              <w:pStyle w:val="TableParagraph"/>
              <w:spacing w:line="227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4'760.—</w:t>
            </w:r>
          </w:p>
        </w:tc>
        <w:tc>
          <w:tcPr>
            <w:tcW w:w="1815" w:type="dxa"/>
            <w:shd w:val="clear" w:color="auto" w:fill="F1F1F1"/>
          </w:tcPr>
          <w:p w:rsidR="00903FB7" w:rsidRDefault="00E027FB">
            <w:pPr>
              <w:pStyle w:val="TableParagraph"/>
              <w:spacing w:line="22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7'140.—</w:t>
            </w:r>
          </w:p>
        </w:tc>
        <w:tc>
          <w:tcPr>
            <w:tcW w:w="1416" w:type="dxa"/>
            <w:shd w:val="clear" w:color="auto" w:fill="F1F1F1"/>
          </w:tcPr>
          <w:p w:rsidR="00903FB7" w:rsidRDefault="00903FB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03FB7" w:rsidRDefault="00903FB7">
      <w:pPr>
        <w:pStyle w:val="Textkrper"/>
        <w:spacing w:before="4"/>
        <w:rPr>
          <w:sz w:val="26"/>
        </w:rPr>
      </w:pPr>
    </w:p>
    <w:p w:rsidR="00903FB7" w:rsidRDefault="00E027FB">
      <w:pPr>
        <w:ind w:left="102"/>
        <w:rPr>
          <w:sz w:val="28"/>
        </w:rPr>
      </w:pPr>
      <w:r>
        <w:rPr>
          <w:sz w:val="28"/>
        </w:rPr>
        <w:t>Assistentin/Assistent</w:t>
      </w:r>
      <w:r>
        <w:rPr>
          <w:spacing w:val="9"/>
          <w:sz w:val="28"/>
        </w:rPr>
        <w:t xml:space="preserve"> </w:t>
      </w:r>
      <w:r>
        <w:rPr>
          <w:sz w:val="28"/>
        </w:rPr>
        <w:t>Gesundheit</w:t>
      </w:r>
      <w:r>
        <w:rPr>
          <w:spacing w:val="12"/>
          <w:sz w:val="28"/>
        </w:rPr>
        <w:t xml:space="preserve"> </w:t>
      </w:r>
      <w:r>
        <w:rPr>
          <w:sz w:val="28"/>
        </w:rPr>
        <w:t>und</w:t>
      </w:r>
      <w:r>
        <w:rPr>
          <w:spacing w:val="9"/>
          <w:sz w:val="28"/>
        </w:rPr>
        <w:t xml:space="preserve"> </w:t>
      </w:r>
      <w:r>
        <w:rPr>
          <w:sz w:val="28"/>
        </w:rPr>
        <w:t>Soziales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(EBA)</w:t>
      </w:r>
    </w:p>
    <w:p w:rsidR="00903FB7" w:rsidRDefault="00903FB7">
      <w:pPr>
        <w:pStyle w:val="Textkrper"/>
        <w:spacing w:before="8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06"/>
        <w:gridCol w:w="1557"/>
        <w:gridCol w:w="1872"/>
        <w:gridCol w:w="1815"/>
        <w:gridCol w:w="1416"/>
      </w:tblGrid>
      <w:tr w:rsidR="00903FB7">
        <w:trPr>
          <w:trHeight w:val="1005"/>
        </w:trPr>
        <w:tc>
          <w:tcPr>
            <w:tcW w:w="1385" w:type="dxa"/>
          </w:tcPr>
          <w:p w:rsidR="00903FB7" w:rsidRDefault="00E027FB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Lehrjahr</w:t>
            </w: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spacing w:line="250" w:lineRule="exact"/>
              <w:ind w:left="105"/>
            </w:pPr>
            <w:r>
              <w:rPr>
                <w:spacing w:val="-2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spacing w:line="250" w:lineRule="exact"/>
              <w:ind w:left="100" w:right="196"/>
              <w:jc w:val="center"/>
            </w:pPr>
            <w:r>
              <w:t>Anzahl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spacing w:line="276" w:lineRule="auto"/>
              <w:ind w:left="108" w:right="167"/>
            </w:pPr>
            <w:r>
              <w:rPr>
                <w:spacing w:val="-2"/>
              </w:rPr>
              <w:t>Kosten Mitglieder</w:t>
            </w:r>
          </w:p>
          <w:p w:rsidR="00903FB7" w:rsidRDefault="00E027FB">
            <w:pPr>
              <w:pStyle w:val="TableParagraph"/>
              <w:spacing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(Ansatz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Tages-</w:t>
            </w:r>
          </w:p>
          <w:p w:rsidR="00903FB7" w:rsidRDefault="00E027FB">
            <w:pPr>
              <w:pStyle w:val="TableParagraph"/>
              <w:spacing w:before="27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kurspreis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130.-</w:t>
            </w:r>
            <w:r>
              <w:rPr>
                <w:spacing w:val="-5"/>
                <w:sz w:val="16"/>
              </w:rPr>
              <w:t>)*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spacing w:line="276" w:lineRule="auto"/>
              <w:ind w:left="106"/>
            </w:pPr>
            <w:r>
              <w:rPr>
                <w:spacing w:val="-2"/>
              </w:rPr>
              <w:t>Kosten Nichtmitglieder</w:t>
            </w:r>
          </w:p>
          <w:p w:rsidR="00903FB7" w:rsidRDefault="00E027FB">
            <w:pPr>
              <w:pStyle w:val="TableParagraph"/>
              <w:spacing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(Ansatz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Tages-</w:t>
            </w:r>
          </w:p>
          <w:p w:rsidR="00903FB7" w:rsidRDefault="00E027FB">
            <w:pPr>
              <w:pStyle w:val="TableParagraph"/>
              <w:spacing w:before="27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kurspreis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210.-</w:t>
            </w:r>
            <w:r>
              <w:rPr>
                <w:spacing w:val="-5"/>
                <w:sz w:val="16"/>
              </w:rPr>
              <w:t>)*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spacing w:line="276" w:lineRule="auto"/>
              <w:ind w:left="108"/>
            </w:pPr>
            <w:r>
              <w:rPr>
                <w:spacing w:val="-2"/>
              </w:rPr>
              <w:t xml:space="preserve">Rechnungs- </w:t>
            </w:r>
            <w:proofErr w:type="spellStart"/>
            <w:r>
              <w:rPr>
                <w:spacing w:val="-2"/>
              </w:rPr>
              <w:t>stellung</w:t>
            </w:r>
            <w:proofErr w:type="spellEnd"/>
          </w:p>
        </w:tc>
      </w:tr>
      <w:tr w:rsidR="00903FB7">
        <w:trPr>
          <w:trHeight w:val="263"/>
        </w:trPr>
        <w:tc>
          <w:tcPr>
            <w:tcW w:w="1385" w:type="dxa"/>
            <w:vMerge w:val="restart"/>
          </w:tcPr>
          <w:p w:rsidR="00903FB7" w:rsidRDefault="00E027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ind w:right="5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1'040.—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ind w:left="535"/>
              <w:rPr>
                <w:sz w:val="20"/>
              </w:rPr>
            </w:pPr>
            <w:r>
              <w:rPr>
                <w:spacing w:val="-2"/>
                <w:sz w:val="20"/>
              </w:rPr>
              <w:t>1'680.—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903FB7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903FB7" w:rsidRDefault="00903FB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E027FB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E027FB">
            <w:pPr>
              <w:pStyle w:val="TableParagraph"/>
              <w:ind w:right="5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1'040.—</w:t>
            </w:r>
          </w:p>
        </w:tc>
        <w:tc>
          <w:tcPr>
            <w:tcW w:w="1815" w:type="dxa"/>
          </w:tcPr>
          <w:p w:rsidR="00903FB7" w:rsidRDefault="00E027FB">
            <w:pPr>
              <w:pStyle w:val="TableParagraph"/>
              <w:ind w:left="535"/>
              <w:rPr>
                <w:sz w:val="20"/>
              </w:rPr>
            </w:pPr>
            <w:r>
              <w:rPr>
                <w:spacing w:val="-2"/>
                <w:sz w:val="20"/>
              </w:rPr>
              <w:t>1'680.—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ind w:left="204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Februar</w:t>
            </w:r>
          </w:p>
        </w:tc>
      </w:tr>
      <w:tr w:rsidR="00903FB7">
        <w:trPr>
          <w:trHeight w:val="263"/>
        </w:trPr>
        <w:tc>
          <w:tcPr>
            <w:tcW w:w="1385" w:type="dxa"/>
          </w:tcPr>
          <w:p w:rsidR="00903FB7" w:rsidRDefault="00E027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306" w:type="dxa"/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557" w:type="dxa"/>
          </w:tcPr>
          <w:p w:rsidR="00903FB7" w:rsidRDefault="00BD111F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027FB">
              <w:rPr>
                <w:spacing w:val="-3"/>
                <w:sz w:val="20"/>
              </w:rPr>
              <w:t xml:space="preserve"> </w:t>
            </w:r>
            <w:r w:rsidR="00E027FB">
              <w:rPr>
                <w:spacing w:val="-4"/>
                <w:sz w:val="20"/>
              </w:rPr>
              <w:t>Tage</w:t>
            </w:r>
          </w:p>
        </w:tc>
        <w:tc>
          <w:tcPr>
            <w:tcW w:w="1872" w:type="dxa"/>
          </w:tcPr>
          <w:p w:rsidR="00903FB7" w:rsidRDefault="004A2B84">
            <w:pPr>
              <w:pStyle w:val="TableParagraph"/>
              <w:ind w:right="5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910</w:t>
            </w:r>
            <w:r w:rsidR="00E027FB">
              <w:rPr>
                <w:spacing w:val="-2"/>
                <w:sz w:val="20"/>
              </w:rPr>
              <w:t>.—</w:t>
            </w:r>
          </w:p>
        </w:tc>
        <w:tc>
          <w:tcPr>
            <w:tcW w:w="1815" w:type="dxa"/>
          </w:tcPr>
          <w:p w:rsidR="00903FB7" w:rsidRDefault="004A2B84">
            <w:pPr>
              <w:pStyle w:val="TableParagraph"/>
              <w:ind w:left="535"/>
              <w:rPr>
                <w:sz w:val="20"/>
              </w:rPr>
            </w:pPr>
            <w:r>
              <w:rPr>
                <w:spacing w:val="-2"/>
                <w:sz w:val="20"/>
              </w:rPr>
              <w:t>1'470</w:t>
            </w:r>
            <w:r w:rsidR="00E027FB">
              <w:rPr>
                <w:spacing w:val="-2"/>
                <w:sz w:val="20"/>
              </w:rPr>
              <w:t>.—</w:t>
            </w:r>
          </w:p>
        </w:tc>
        <w:tc>
          <w:tcPr>
            <w:tcW w:w="1416" w:type="dxa"/>
          </w:tcPr>
          <w:p w:rsidR="00903FB7" w:rsidRDefault="00E027FB">
            <w:pPr>
              <w:pStyle w:val="TableParagraph"/>
              <w:ind w:left="207" w:right="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903FB7">
        <w:trPr>
          <w:trHeight w:val="292"/>
        </w:trPr>
        <w:tc>
          <w:tcPr>
            <w:tcW w:w="1385" w:type="dxa"/>
            <w:shd w:val="clear" w:color="auto" w:fill="F1F1F1"/>
          </w:tcPr>
          <w:p w:rsidR="00903FB7" w:rsidRDefault="00903FB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F1F1F1"/>
          </w:tcPr>
          <w:p w:rsidR="00903FB7" w:rsidRDefault="00E027F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557" w:type="dxa"/>
            <w:shd w:val="clear" w:color="auto" w:fill="F1F1F1"/>
          </w:tcPr>
          <w:p w:rsidR="00903FB7" w:rsidRDefault="00BD111F">
            <w:pPr>
              <w:pStyle w:val="TableParagraph"/>
              <w:spacing w:line="227" w:lineRule="exact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E027FB">
              <w:rPr>
                <w:b/>
                <w:spacing w:val="-4"/>
                <w:sz w:val="20"/>
              </w:rPr>
              <w:t xml:space="preserve"> Tage</w:t>
            </w:r>
          </w:p>
        </w:tc>
        <w:tc>
          <w:tcPr>
            <w:tcW w:w="1872" w:type="dxa"/>
            <w:shd w:val="clear" w:color="auto" w:fill="F1F1F1"/>
          </w:tcPr>
          <w:p w:rsidR="00903FB7" w:rsidRPr="004A2B84" w:rsidRDefault="004A2B84">
            <w:pPr>
              <w:pStyle w:val="TableParagraph"/>
              <w:spacing w:line="227" w:lineRule="exact"/>
              <w:ind w:right="524"/>
              <w:jc w:val="right"/>
              <w:rPr>
                <w:b/>
                <w:sz w:val="20"/>
              </w:rPr>
            </w:pPr>
            <w:r w:rsidRPr="004A2B84">
              <w:rPr>
                <w:b/>
                <w:spacing w:val="-2"/>
                <w:sz w:val="20"/>
              </w:rPr>
              <w:t>2'990</w:t>
            </w:r>
            <w:r w:rsidR="00E027FB" w:rsidRPr="004A2B84">
              <w:rPr>
                <w:b/>
                <w:spacing w:val="-2"/>
                <w:sz w:val="20"/>
              </w:rPr>
              <w:t>.—</w:t>
            </w:r>
          </w:p>
        </w:tc>
        <w:tc>
          <w:tcPr>
            <w:tcW w:w="1815" w:type="dxa"/>
            <w:shd w:val="clear" w:color="auto" w:fill="F1F1F1"/>
          </w:tcPr>
          <w:p w:rsidR="00903FB7" w:rsidRDefault="004A2B84">
            <w:pPr>
              <w:pStyle w:val="TableParagraph"/>
              <w:spacing w:line="227" w:lineRule="exact"/>
              <w:ind w:left="5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4'83</w:t>
            </w:r>
            <w:r w:rsidR="00E027FB">
              <w:rPr>
                <w:b/>
                <w:spacing w:val="-2"/>
                <w:sz w:val="20"/>
              </w:rPr>
              <w:t>0.—</w:t>
            </w:r>
          </w:p>
        </w:tc>
        <w:tc>
          <w:tcPr>
            <w:tcW w:w="1416" w:type="dxa"/>
            <w:shd w:val="clear" w:color="auto" w:fill="F1F1F1"/>
          </w:tcPr>
          <w:p w:rsidR="00903FB7" w:rsidRDefault="00903FB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03FB7" w:rsidRDefault="00903FB7">
      <w:pPr>
        <w:pStyle w:val="Textkrper"/>
        <w:spacing w:before="1"/>
        <w:rPr>
          <w:sz w:val="26"/>
        </w:rPr>
      </w:pPr>
    </w:p>
    <w:p w:rsidR="00903FB7" w:rsidRDefault="00E027FB">
      <w:pPr>
        <w:ind w:left="102"/>
        <w:rPr>
          <w:sz w:val="28"/>
        </w:rPr>
      </w:pPr>
      <w:r>
        <w:rPr>
          <w:sz w:val="28"/>
        </w:rPr>
        <w:t>Medizinische</w:t>
      </w:r>
      <w:r>
        <w:rPr>
          <w:spacing w:val="17"/>
          <w:sz w:val="28"/>
        </w:rPr>
        <w:t xml:space="preserve"> </w:t>
      </w:r>
      <w:r>
        <w:rPr>
          <w:sz w:val="28"/>
        </w:rPr>
        <w:t>Praxisassistentin/Medizinischer</w:t>
      </w:r>
      <w:r>
        <w:rPr>
          <w:spacing w:val="20"/>
          <w:sz w:val="28"/>
        </w:rPr>
        <w:t xml:space="preserve"> </w:t>
      </w:r>
      <w:r>
        <w:rPr>
          <w:sz w:val="28"/>
        </w:rPr>
        <w:t>Praxisassistent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(MPA)</w:t>
      </w:r>
    </w:p>
    <w:p w:rsidR="00903FB7" w:rsidRDefault="00903FB7">
      <w:pPr>
        <w:pStyle w:val="Textkrper"/>
        <w:spacing w:before="8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87"/>
        <w:gridCol w:w="1702"/>
        <w:gridCol w:w="2581"/>
        <w:gridCol w:w="2127"/>
      </w:tblGrid>
      <w:tr w:rsidR="00903FB7">
        <w:trPr>
          <w:trHeight w:val="714"/>
        </w:trPr>
        <w:tc>
          <w:tcPr>
            <w:tcW w:w="1385" w:type="dxa"/>
          </w:tcPr>
          <w:p w:rsidR="00903FB7" w:rsidRDefault="00E027FB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Lehrjahr</w:t>
            </w:r>
          </w:p>
        </w:tc>
        <w:tc>
          <w:tcPr>
            <w:tcW w:w="1587" w:type="dxa"/>
          </w:tcPr>
          <w:p w:rsidR="00903FB7" w:rsidRDefault="00E027FB">
            <w:pPr>
              <w:pStyle w:val="TableParagraph"/>
              <w:spacing w:line="250" w:lineRule="exact"/>
              <w:ind w:left="105"/>
            </w:pPr>
            <w:r>
              <w:rPr>
                <w:spacing w:val="-2"/>
              </w:rPr>
              <w:t>Semester</w:t>
            </w:r>
          </w:p>
        </w:tc>
        <w:tc>
          <w:tcPr>
            <w:tcW w:w="1702" w:type="dxa"/>
          </w:tcPr>
          <w:p w:rsidR="00903FB7" w:rsidRDefault="00E027FB">
            <w:pPr>
              <w:pStyle w:val="TableParagraph"/>
              <w:spacing w:line="250" w:lineRule="exact"/>
              <w:ind w:left="107"/>
            </w:pPr>
            <w:r>
              <w:t>Anzahl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Tage</w:t>
            </w:r>
          </w:p>
          <w:p w:rsidR="00903FB7" w:rsidRDefault="00E027FB">
            <w:pPr>
              <w:pStyle w:val="TableParagraph"/>
              <w:spacing w:before="41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(neue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BiVo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</w:t>
            </w:r>
            <w:r>
              <w:rPr>
                <w:spacing w:val="-2"/>
                <w:sz w:val="16"/>
              </w:rPr>
              <w:t xml:space="preserve"> 2019)</w:t>
            </w:r>
          </w:p>
        </w:tc>
        <w:tc>
          <w:tcPr>
            <w:tcW w:w="2581" w:type="dxa"/>
          </w:tcPr>
          <w:p w:rsidR="00903FB7" w:rsidRDefault="00E027FB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Kosten</w:t>
            </w:r>
          </w:p>
          <w:p w:rsidR="00903FB7" w:rsidRDefault="00E027FB">
            <w:pPr>
              <w:pStyle w:val="TableParagraph"/>
              <w:spacing w:before="15" w:line="210" w:lineRule="atLeast"/>
              <w:ind w:left="107" w:right="353"/>
              <w:rPr>
                <w:sz w:val="16"/>
              </w:rPr>
            </w:pPr>
            <w:r>
              <w:rPr>
                <w:sz w:val="16"/>
              </w:rPr>
              <w:t>(Ansatz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Tages-kurspreis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CHF </w:t>
            </w:r>
            <w:r w:rsidR="006662BE">
              <w:rPr>
                <w:spacing w:val="-2"/>
                <w:sz w:val="16"/>
              </w:rPr>
              <w:t>15</w:t>
            </w:r>
            <w:r>
              <w:rPr>
                <w:spacing w:val="-2"/>
                <w:sz w:val="16"/>
              </w:rPr>
              <w:t>0.-)*</w:t>
            </w:r>
          </w:p>
        </w:tc>
        <w:tc>
          <w:tcPr>
            <w:tcW w:w="2127" w:type="dxa"/>
          </w:tcPr>
          <w:p w:rsidR="00903FB7" w:rsidRDefault="00E027FB">
            <w:pPr>
              <w:pStyle w:val="TableParagraph"/>
              <w:spacing w:line="250" w:lineRule="exact"/>
              <w:ind w:left="105" w:right="133"/>
              <w:jc w:val="center"/>
            </w:pPr>
            <w:r>
              <w:rPr>
                <w:spacing w:val="-2"/>
              </w:rPr>
              <w:t>Rechnungsstellung</w:t>
            </w:r>
          </w:p>
        </w:tc>
      </w:tr>
      <w:tr w:rsidR="00903FB7">
        <w:trPr>
          <w:trHeight w:val="261"/>
        </w:trPr>
        <w:tc>
          <w:tcPr>
            <w:tcW w:w="1385" w:type="dxa"/>
            <w:vMerge w:val="restart"/>
            <w:tcBorders>
              <w:bottom w:val="single" w:sz="6" w:space="0" w:color="000000"/>
            </w:tcBorders>
          </w:tcPr>
          <w:p w:rsidR="00903FB7" w:rsidRDefault="00E027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587" w:type="dxa"/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702" w:type="dxa"/>
          </w:tcPr>
          <w:p w:rsidR="00903FB7" w:rsidRDefault="00E027FB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2581" w:type="dxa"/>
          </w:tcPr>
          <w:p w:rsidR="00903FB7" w:rsidRDefault="006662BE">
            <w:pPr>
              <w:pStyle w:val="TableParagraph"/>
              <w:ind w:right="9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</w:t>
            </w:r>
            <w:r w:rsidR="00E027FB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0</w:t>
            </w:r>
            <w:r w:rsidR="00E027FB">
              <w:rPr>
                <w:spacing w:val="-2"/>
                <w:sz w:val="20"/>
              </w:rPr>
              <w:t>0.—</w:t>
            </w:r>
          </w:p>
        </w:tc>
        <w:tc>
          <w:tcPr>
            <w:tcW w:w="2127" w:type="dxa"/>
          </w:tcPr>
          <w:p w:rsidR="00903FB7" w:rsidRDefault="00E027FB">
            <w:pPr>
              <w:pStyle w:val="TableParagraph"/>
              <w:ind w:left="10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903FB7">
        <w:trPr>
          <w:trHeight w:val="261"/>
        </w:trPr>
        <w:tc>
          <w:tcPr>
            <w:tcW w:w="1385" w:type="dxa"/>
            <w:vMerge/>
            <w:tcBorders>
              <w:top w:val="nil"/>
              <w:bottom w:val="single" w:sz="6" w:space="0" w:color="000000"/>
            </w:tcBorders>
          </w:tcPr>
          <w:p w:rsidR="00903FB7" w:rsidRDefault="00903FB7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903FB7" w:rsidRDefault="00E027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03FB7" w:rsidRDefault="00E027FB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2581" w:type="dxa"/>
            <w:tcBorders>
              <w:bottom w:val="single" w:sz="6" w:space="0" w:color="000000"/>
            </w:tcBorders>
          </w:tcPr>
          <w:p w:rsidR="00903FB7" w:rsidRDefault="006662BE">
            <w:pPr>
              <w:pStyle w:val="TableParagraph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1'200.—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3FB7" w:rsidRDefault="00E027FB">
            <w:pPr>
              <w:pStyle w:val="TableParagraph"/>
              <w:ind w:left="105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Februar</w:t>
            </w:r>
          </w:p>
        </w:tc>
      </w:tr>
      <w:tr w:rsidR="006662BE">
        <w:trPr>
          <w:trHeight w:val="261"/>
        </w:trPr>
        <w:tc>
          <w:tcPr>
            <w:tcW w:w="1385" w:type="dxa"/>
            <w:vMerge w:val="restart"/>
            <w:tcBorders>
              <w:top w:val="single" w:sz="6" w:space="0" w:color="000000"/>
            </w:tcBorders>
          </w:tcPr>
          <w:p w:rsidR="006662BE" w:rsidRDefault="006662BE" w:rsidP="006662B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6662BE" w:rsidRDefault="006662BE" w:rsidP="006662B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6662BE" w:rsidRDefault="006662BE" w:rsidP="006662BE">
            <w:pPr>
              <w:pStyle w:val="TableParagraph"/>
              <w:spacing w:line="227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2581" w:type="dxa"/>
            <w:tcBorders>
              <w:top w:val="single" w:sz="6" w:space="0" w:color="000000"/>
            </w:tcBorders>
          </w:tcPr>
          <w:p w:rsidR="006662BE" w:rsidRDefault="006662BE" w:rsidP="006662BE">
            <w:pPr>
              <w:pStyle w:val="TableParagraph"/>
              <w:ind w:right="911"/>
              <w:jc w:val="right"/>
            </w:pPr>
            <w:r w:rsidRPr="00430AB5">
              <w:rPr>
                <w:spacing w:val="-2"/>
                <w:sz w:val="20"/>
              </w:rPr>
              <w:t>1'200.—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662BE" w:rsidRDefault="006662BE" w:rsidP="006662BE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6662BE">
        <w:trPr>
          <w:trHeight w:val="263"/>
        </w:trPr>
        <w:tc>
          <w:tcPr>
            <w:tcW w:w="1385" w:type="dxa"/>
            <w:vMerge/>
            <w:tcBorders>
              <w:top w:val="nil"/>
            </w:tcBorders>
          </w:tcPr>
          <w:p w:rsidR="006662BE" w:rsidRDefault="006662BE" w:rsidP="006662B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6662BE" w:rsidRDefault="006662BE" w:rsidP="006662B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702" w:type="dxa"/>
          </w:tcPr>
          <w:p w:rsidR="006662BE" w:rsidRDefault="006662BE" w:rsidP="006662BE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2581" w:type="dxa"/>
          </w:tcPr>
          <w:p w:rsidR="006662BE" w:rsidRDefault="006662BE" w:rsidP="006662BE">
            <w:pPr>
              <w:pStyle w:val="TableParagraph"/>
              <w:ind w:right="911"/>
              <w:jc w:val="right"/>
            </w:pPr>
            <w:r w:rsidRPr="00430AB5">
              <w:rPr>
                <w:spacing w:val="-2"/>
                <w:sz w:val="20"/>
              </w:rPr>
              <w:t>1'200.—</w:t>
            </w:r>
          </w:p>
        </w:tc>
        <w:tc>
          <w:tcPr>
            <w:tcW w:w="2127" w:type="dxa"/>
          </w:tcPr>
          <w:p w:rsidR="006662BE" w:rsidRDefault="006662BE" w:rsidP="006662BE">
            <w:pPr>
              <w:pStyle w:val="TableParagraph"/>
              <w:ind w:left="105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Februar</w:t>
            </w:r>
          </w:p>
        </w:tc>
      </w:tr>
      <w:tr w:rsidR="00903FB7">
        <w:trPr>
          <w:trHeight w:val="265"/>
        </w:trPr>
        <w:tc>
          <w:tcPr>
            <w:tcW w:w="1385" w:type="dxa"/>
          </w:tcPr>
          <w:p w:rsidR="00903FB7" w:rsidRDefault="00E027FB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Lehrjahr</w:t>
            </w:r>
          </w:p>
        </w:tc>
        <w:tc>
          <w:tcPr>
            <w:tcW w:w="1587" w:type="dxa"/>
          </w:tcPr>
          <w:p w:rsidR="00903FB7" w:rsidRDefault="00E027FB">
            <w:pPr>
              <w:pStyle w:val="TableParagraph"/>
              <w:spacing w:before="2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1702" w:type="dxa"/>
          </w:tcPr>
          <w:p w:rsidR="00903FB7" w:rsidRDefault="00BD111F">
            <w:pPr>
              <w:pStyle w:val="TableParagraph"/>
              <w:spacing w:before="2" w:line="240" w:lineRule="auto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E027FB">
              <w:rPr>
                <w:spacing w:val="-4"/>
                <w:sz w:val="20"/>
              </w:rPr>
              <w:t>Tage</w:t>
            </w:r>
          </w:p>
        </w:tc>
        <w:tc>
          <w:tcPr>
            <w:tcW w:w="2581" w:type="dxa"/>
          </w:tcPr>
          <w:p w:rsidR="00903FB7" w:rsidRDefault="006662BE">
            <w:pPr>
              <w:pStyle w:val="TableParagraph"/>
              <w:spacing w:before="2" w:line="240" w:lineRule="auto"/>
              <w:ind w:right="9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900</w:t>
            </w:r>
            <w:r w:rsidR="00E027FB">
              <w:rPr>
                <w:spacing w:val="-2"/>
                <w:sz w:val="20"/>
              </w:rPr>
              <w:t>.—</w:t>
            </w:r>
          </w:p>
        </w:tc>
        <w:tc>
          <w:tcPr>
            <w:tcW w:w="2127" w:type="dxa"/>
          </w:tcPr>
          <w:p w:rsidR="00903FB7" w:rsidRDefault="00E027FB">
            <w:pPr>
              <w:pStyle w:val="TableParagraph"/>
              <w:spacing w:before="2" w:line="240" w:lineRule="auto"/>
              <w:ind w:left="105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</w:tr>
      <w:tr w:rsidR="00903FB7">
        <w:trPr>
          <w:trHeight w:val="290"/>
        </w:trPr>
        <w:tc>
          <w:tcPr>
            <w:tcW w:w="1385" w:type="dxa"/>
            <w:shd w:val="clear" w:color="auto" w:fill="F1F1F1"/>
          </w:tcPr>
          <w:p w:rsidR="00903FB7" w:rsidRDefault="00903FB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shd w:val="clear" w:color="auto" w:fill="F1F1F1"/>
          </w:tcPr>
          <w:p w:rsidR="00903FB7" w:rsidRDefault="00E027F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702" w:type="dxa"/>
            <w:shd w:val="clear" w:color="auto" w:fill="F1F1F1"/>
          </w:tcPr>
          <w:p w:rsidR="00903FB7" w:rsidRDefault="00BD111F">
            <w:pPr>
              <w:pStyle w:val="TableParagraph"/>
              <w:spacing w:line="227" w:lineRule="exact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 w:rsidR="00E027FB">
              <w:rPr>
                <w:b/>
                <w:spacing w:val="-4"/>
                <w:sz w:val="20"/>
              </w:rPr>
              <w:t xml:space="preserve"> Tage</w:t>
            </w:r>
          </w:p>
        </w:tc>
        <w:tc>
          <w:tcPr>
            <w:tcW w:w="2581" w:type="dxa"/>
            <w:shd w:val="clear" w:color="auto" w:fill="F1F1F1"/>
          </w:tcPr>
          <w:p w:rsidR="00903FB7" w:rsidRDefault="006662BE">
            <w:pPr>
              <w:pStyle w:val="TableParagraph"/>
              <w:spacing w:line="227" w:lineRule="exact"/>
              <w:ind w:right="9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5700</w:t>
            </w:r>
            <w:r w:rsidR="00E027FB">
              <w:rPr>
                <w:b/>
                <w:spacing w:val="-2"/>
                <w:sz w:val="20"/>
              </w:rPr>
              <w:t>.—</w:t>
            </w:r>
          </w:p>
        </w:tc>
        <w:tc>
          <w:tcPr>
            <w:tcW w:w="2127" w:type="dxa"/>
            <w:shd w:val="clear" w:color="auto" w:fill="F1F1F1"/>
          </w:tcPr>
          <w:p w:rsidR="00903FB7" w:rsidRDefault="00903FB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03FB7" w:rsidRDefault="00E027FB">
      <w:pPr>
        <w:spacing w:before="1"/>
        <w:ind w:left="102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Änderungen</w:t>
      </w:r>
      <w:r>
        <w:rPr>
          <w:spacing w:val="-4"/>
          <w:sz w:val="16"/>
        </w:rPr>
        <w:t xml:space="preserve"> </w:t>
      </w:r>
      <w:r>
        <w:rPr>
          <w:sz w:val="16"/>
        </w:rPr>
        <w:t>bleiben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vorbehalten.</w:t>
      </w:r>
    </w:p>
    <w:p w:rsidR="00903FB7" w:rsidRDefault="00903FB7">
      <w:pPr>
        <w:pStyle w:val="Textkrper"/>
        <w:spacing w:before="10"/>
        <w:rPr>
          <w:sz w:val="17"/>
        </w:rPr>
      </w:pPr>
    </w:p>
    <w:p w:rsidR="00903FB7" w:rsidRDefault="00E027FB">
      <w:pPr>
        <w:ind w:left="102"/>
        <w:rPr>
          <w:b/>
          <w:sz w:val="20"/>
        </w:rPr>
      </w:pPr>
      <w:r>
        <w:rPr>
          <w:b/>
          <w:sz w:val="20"/>
        </w:rPr>
        <w:t>Diese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ÜK-Preise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gelten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für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Lernende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Lehrbetrieb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Basel-Land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Basel-</w:t>
      </w:r>
      <w:r>
        <w:rPr>
          <w:b/>
          <w:spacing w:val="-2"/>
          <w:sz w:val="20"/>
        </w:rPr>
        <w:t>Stadt</w:t>
      </w:r>
    </w:p>
    <w:p w:rsidR="00903FB7" w:rsidRDefault="00E027FB">
      <w:pPr>
        <w:pStyle w:val="Textkrper"/>
        <w:spacing w:before="3"/>
        <w:ind w:left="102"/>
      </w:pPr>
      <w:r>
        <w:t>(Diese</w:t>
      </w:r>
      <w:r>
        <w:rPr>
          <w:spacing w:val="-8"/>
        </w:rPr>
        <w:t xml:space="preserve"> </w:t>
      </w:r>
      <w:r>
        <w:t>Kantone</w:t>
      </w:r>
      <w:r>
        <w:rPr>
          <w:spacing w:val="-7"/>
        </w:rPr>
        <w:t xml:space="preserve"> </w:t>
      </w:r>
      <w:r>
        <w:t>leisten</w:t>
      </w:r>
      <w:r>
        <w:rPr>
          <w:spacing w:val="-9"/>
        </w:rPr>
        <w:t xml:space="preserve"> </w:t>
      </w:r>
      <w:r>
        <w:t>einen</w:t>
      </w:r>
      <w:r>
        <w:rPr>
          <w:spacing w:val="-7"/>
        </w:rPr>
        <w:t xml:space="preserve"> </w:t>
      </w:r>
      <w:r>
        <w:t>Kantonsbeitrag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Entlastung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2"/>
        </w:rPr>
        <w:t>Lehrbetriebe.)</w:t>
      </w:r>
    </w:p>
    <w:p w:rsidR="00903FB7" w:rsidRDefault="00E027FB">
      <w:pPr>
        <w:pStyle w:val="Textkrper"/>
        <w:spacing w:before="1"/>
        <w:ind w:left="102" w:right="413"/>
      </w:pPr>
      <w:r>
        <w:t>Tageskurspreise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Lehrbetriebe</w:t>
      </w:r>
      <w:r>
        <w:rPr>
          <w:spacing w:val="-2"/>
        </w:rPr>
        <w:t xml:space="preserve"> </w:t>
      </w:r>
      <w:r>
        <w:t>aus</w:t>
      </w:r>
      <w:r>
        <w:rPr>
          <w:spacing w:val="-3"/>
        </w:rPr>
        <w:t xml:space="preserve"> </w:t>
      </w:r>
      <w:r>
        <w:t>anderen</w:t>
      </w:r>
      <w:r>
        <w:rPr>
          <w:spacing w:val="-2"/>
        </w:rPr>
        <w:t xml:space="preserve"> </w:t>
      </w:r>
      <w:r>
        <w:t>Kantonen:</w:t>
      </w:r>
      <w:r>
        <w:rPr>
          <w:spacing w:val="-4"/>
        </w:rPr>
        <w:t xml:space="preserve"> </w:t>
      </w:r>
      <w:proofErr w:type="spellStart"/>
      <w:r>
        <w:t>FaGe</w:t>
      </w:r>
      <w:proofErr w:type="spellEnd"/>
      <w:r>
        <w:t xml:space="preserve"> =</w:t>
      </w:r>
      <w:r>
        <w:rPr>
          <w:spacing w:val="-3"/>
        </w:rPr>
        <w:t xml:space="preserve"> </w:t>
      </w:r>
      <w:r>
        <w:t>CHF</w:t>
      </w:r>
      <w:r>
        <w:rPr>
          <w:spacing w:val="-3"/>
        </w:rPr>
        <w:t xml:space="preserve"> </w:t>
      </w:r>
      <w:r>
        <w:t>180.-,</w:t>
      </w:r>
      <w:r>
        <w:rPr>
          <w:spacing w:val="-2"/>
        </w:rPr>
        <w:t xml:space="preserve"> </w:t>
      </w:r>
      <w:r>
        <w:t>MPA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CHF</w:t>
      </w:r>
      <w:r>
        <w:rPr>
          <w:spacing w:val="-3"/>
        </w:rPr>
        <w:t xml:space="preserve"> </w:t>
      </w:r>
      <w:r w:rsidR="00492F0B">
        <w:t>19</w:t>
      </w:r>
      <w:r>
        <w:t>0.-</w:t>
      </w:r>
      <w:r>
        <w:rPr>
          <w:spacing w:val="-3"/>
        </w:rPr>
        <w:t xml:space="preserve"> </w:t>
      </w:r>
      <w:r>
        <w:t>und AGS = CHF 190.-.</w:t>
      </w:r>
    </w:p>
    <w:p w:rsidR="00903FB7" w:rsidRDefault="00903FB7">
      <w:pPr>
        <w:pStyle w:val="Textkrper"/>
        <w:rPr>
          <w:sz w:val="18"/>
        </w:rPr>
      </w:pPr>
    </w:p>
    <w:p w:rsidR="00903FB7" w:rsidRDefault="00E027FB">
      <w:pPr>
        <w:pStyle w:val="Textkrper"/>
        <w:ind w:left="102" w:right="413"/>
      </w:pPr>
      <w:r>
        <w:t>Die</w:t>
      </w:r>
      <w:r>
        <w:rPr>
          <w:spacing w:val="-4"/>
        </w:rPr>
        <w:t xml:space="preserve"> </w:t>
      </w:r>
      <w:r>
        <w:t>überbetrieblichen</w:t>
      </w:r>
      <w:r>
        <w:rPr>
          <w:spacing w:val="-6"/>
        </w:rPr>
        <w:t xml:space="preserve"> </w:t>
      </w:r>
      <w:r>
        <w:t>Kurse</w:t>
      </w:r>
      <w:r>
        <w:rPr>
          <w:spacing w:val="-4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vom</w:t>
      </w:r>
      <w:r>
        <w:rPr>
          <w:spacing w:val="-2"/>
        </w:rPr>
        <w:t xml:space="preserve"> </w:t>
      </w:r>
      <w:r>
        <w:t>Kanton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jeweiligen</w:t>
      </w:r>
      <w:r>
        <w:rPr>
          <w:spacing w:val="-4"/>
        </w:rPr>
        <w:t xml:space="preserve"> </w:t>
      </w:r>
      <w:r>
        <w:t>Lehrbetriebes</w:t>
      </w:r>
      <w:r>
        <w:rPr>
          <w:spacing w:val="-5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einem Kantonsbeitrag subventioniert:</w:t>
      </w:r>
    </w:p>
    <w:p w:rsidR="00903FB7" w:rsidRDefault="00E027FB">
      <w:pPr>
        <w:pStyle w:val="Listenabsatz"/>
        <w:numPr>
          <w:ilvl w:val="0"/>
          <w:numId w:val="1"/>
        </w:numPr>
        <w:tabs>
          <w:tab w:val="left" w:pos="821"/>
          <w:tab w:val="left" w:pos="822"/>
        </w:tabs>
        <w:spacing w:line="245" w:lineRule="exact"/>
        <w:ind w:hanging="361"/>
        <w:rPr>
          <w:sz w:val="20"/>
        </w:rPr>
      </w:pPr>
      <w:proofErr w:type="spellStart"/>
      <w:r>
        <w:rPr>
          <w:sz w:val="20"/>
        </w:rPr>
        <w:t>FaGe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Grundbildung</w:t>
      </w:r>
      <w:r>
        <w:rPr>
          <w:spacing w:val="5"/>
          <w:sz w:val="20"/>
        </w:rPr>
        <w:t xml:space="preserve"> </w:t>
      </w:r>
      <w:r>
        <w:rPr>
          <w:sz w:val="20"/>
        </w:rPr>
        <w:t>und</w:t>
      </w:r>
      <w:r>
        <w:rPr>
          <w:spacing w:val="5"/>
          <w:sz w:val="20"/>
        </w:rPr>
        <w:t xml:space="preserve"> </w:t>
      </w:r>
      <w:r>
        <w:rPr>
          <w:sz w:val="20"/>
        </w:rPr>
        <w:t>Nachholbildung:</w:t>
      </w:r>
      <w:r>
        <w:rPr>
          <w:spacing w:val="17"/>
          <w:sz w:val="20"/>
        </w:rPr>
        <w:t xml:space="preserve"> </w:t>
      </w:r>
      <w:r>
        <w:rPr>
          <w:sz w:val="20"/>
        </w:rPr>
        <w:t>BL/BS:</w:t>
      </w:r>
      <w:r>
        <w:rPr>
          <w:spacing w:val="7"/>
          <w:sz w:val="20"/>
        </w:rPr>
        <w:t xml:space="preserve"> </w:t>
      </w:r>
      <w:r>
        <w:rPr>
          <w:sz w:val="20"/>
        </w:rPr>
        <w:t>CHF</w:t>
      </w:r>
      <w:r>
        <w:rPr>
          <w:spacing w:val="6"/>
          <w:sz w:val="20"/>
        </w:rPr>
        <w:t xml:space="preserve"> </w:t>
      </w:r>
      <w:r>
        <w:rPr>
          <w:sz w:val="20"/>
        </w:rPr>
        <w:t>80.-</w:t>
      </w:r>
      <w:r>
        <w:rPr>
          <w:spacing w:val="7"/>
          <w:sz w:val="20"/>
        </w:rPr>
        <w:t xml:space="preserve"> </w:t>
      </w:r>
      <w:r>
        <w:rPr>
          <w:sz w:val="20"/>
        </w:rPr>
        <w:t>pro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Kurstag</w:t>
      </w:r>
    </w:p>
    <w:p w:rsidR="00903FB7" w:rsidRDefault="00E027FB">
      <w:pPr>
        <w:pStyle w:val="Listenabsatz"/>
        <w:numPr>
          <w:ilvl w:val="0"/>
          <w:numId w:val="1"/>
        </w:numPr>
        <w:tabs>
          <w:tab w:val="left" w:pos="821"/>
          <w:tab w:val="left" w:pos="822"/>
        </w:tabs>
        <w:spacing w:before="33"/>
        <w:ind w:hanging="361"/>
        <w:rPr>
          <w:sz w:val="20"/>
        </w:rPr>
      </w:pPr>
      <w:r>
        <w:rPr>
          <w:sz w:val="20"/>
        </w:rPr>
        <w:t>MPA</w:t>
      </w:r>
      <w:r>
        <w:rPr>
          <w:spacing w:val="4"/>
          <w:sz w:val="20"/>
        </w:rPr>
        <w:t xml:space="preserve"> </w:t>
      </w:r>
      <w:r>
        <w:rPr>
          <w:sz w:val="20"/>
        </w:rPr>
        <w:t>Grundbildung</w:t>
      </w:r>
      <w:r>
        <w:rPr>
          <w:spacing w:val="5"/>
          <w:sz w:val="20"/>
        </w:rPr>
        <w:t xml:space="preserve"> </w:t>
      </w:r>
      <w:r>
        <w:rPr>
          <w:sz w:val="20"/>
        </w:rPr>
        <w:t>und</w:t>
      </w:r>
      <w:r>
        <w:rPr>
          <w:spacing w:val="5"/>
          <w:sz w:val="20"/>
        </w:rPr>
        <w:t xml:space="preserve"> </w:t>
      </w:r>
      <w:r>
        <w:rPr>
          <w:sz w:val="20"/>
        </w:rPr>
        <w:t>Nachholbildung:</w:t>
      </w:r>
      <w:r>
        <w:rPr>
          <w:spacing w:val="74"/>
          <w:sz w:val="20"/>
        </w:rPr>
        <w:t xml:space="preserve"> </w:t>
      </w:r>
      <w:r>
        <w:rPr>
          <w:sz w:val="20"/>
        </w:rPr>
        <w:t>BL/BS:</w:t>
      </w:r>
      <w:r>
        <w:rPr>
          <w:spacing w:val="5"/>
          <w:sz w:val="20"/>
        </w:rPr>
        <w:t xml:space="preserve"> </w:t>
      </w:r>
      <w:r>
        <w:rPr>
          <w:sz w:val="20"/>
        </w:rPr>
        <w:t>CHF</w:t>
      </w:r>
      <w:r>
        <w:rPr>
          <w:spacing w:val="9"/>
          <w:sz w:val="20"/>
        </w:rPr>
        <w:t xml:space="preserve"> </w:t>
      </w:r>
      <w:r>
        <w:rPr>
          <w:sz w:val="20"/>
        </w:rPr>
        <w:t>80.-</w:t>
      </w:r>
      <w:r>
        <w:rPr>
          <w:spacing w:val="7"/>
          <w:sz w:val="20"/>
        </w:rPr>
        <w:t xml:space="preserve"> </w:t>
      </w:r>
      <w:r>
        <w:rPr>
          <w:sz w:val="20"/>
        </w:rPr>
        <w:t>pro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Kurstag</w:t>
      </w:r>
    </w:p>
    <w:p w:rsidR="00903FB7" w:rsidRDefault="00E027FB">
      <w:pPr>
        <w:pStyle w:val="Listenabsatz"/>
        <w:numPr>
          <w:ilvl w:val="0"/>
          <w:numId w:val="1"/>
        </w:numPr>
        <w:tabs>
          <w:tab w:val="left" w:pos="821"/>
          <w:tab w:val="left" w:pos="822"/>
        </w:tabs>
        <w:spacing w:before="34"/>
        <w:ind w:hanging="361"/>
        <w:rPr>
          <w:sz w:val="20"/>
        </w:rPr>
      </w:pPr>
      <w:r>
        <w:rPr>
          <w:sz w:val="20"/>
        </w:rPr>
        <w:t>AGS</w:t>
      </w:r>
      <w:r>
        <w:rPr>
          <w:spacing w:val="4"/>
          <w:sz w:val="20"/>
        </w:rPr>
        <w:t xml:space="preserve"> </w:t>
      </w:r>
      <w:r>
        <w:rPr>
          <w:sz w:val="20"/>
        </w:rPr>
        <w:t>Grundbildung</w:t>
      </w:r>
      <w:r>
        <w:rPr>
          <w:spacing w:val="5"/>
          <w:sz w:val="20"/>
        </w:rPr>
        <w:t xml:space="preserve"> </w:t>
      </w:r>
      <w:r>
        <w:rPr>
          <w:sz w:val="20"/>
        </w:rPr>
        <w:t>und</w:t>
      </w:r>
      <w:r>
        <w:rPr>
          <w:spacing w:val="5"/>
          <w:sz w:val="20"/>
        </w:rPr>
        <w:t xml:space="preserve"> </w:t>
      </w:r>
      <w:r>
        <w:rPr>
          <w:sz w:val="20"/>
        </w:rPr>
        <w:t>Nachholbildung:</w:t>
      </w:r>
      <w:r>
        <w:rPr>
          <w:spacing w:val="74"/>
          <w:sz w:val="20"/>
        </w:rPr>
        <w:t xml:space="preserve"> </w:t>
      </w:r>
      <w:r>
        <w:rPr>
          <w:sz w:val="20"/>
        </w:rPr>
        <w:t>BL/BS:</w:t>
      </w:r>
      <w:r>
        <w:rPr>
          <w:spacing w:val="6"/>
          <w:sz w:val="20"/>
        </w:rPr>
        <w:t xml:space="preserve"> </w:t>
      </w:r>
      <w:r>
        <w:rPr>
          <w:sz w:val="20"/>
        </w:rPr>
        <w:t>CHF</w:t>
      </w:r>
      <w:r>
        <w:rPr>
          <w:spacing w:val="9"/>
          <w:sz w:val="20"/>
        </w:rPr>
        <w:t xml:space="preserve"> </w:t>
      </w:r>
      <w:r>
        <w:rPr>
          <w:sz w:val="20"/>
        </w:rPr>
        <w:t>120.-</w:t>
      </w:r>
      <w:r>
        <w:rPr>
          <w:spacing w:val="7"/>
          <w:sz w:val="20"/>
        </w:rPr>
        <w:t xml:space="preserve"> </w:t>
      </w:r>
      <w:r>
        <w:rPr>
          <w:sz w:val="20"/>
        </w:rPr>
        <w:t>pro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Kurstag</w:t>
      </w:r>
    </w:p>
    <w:p w:rsidR="00903FB7" w:rsidRDefault="00903FB7">
      <w:pPr>
        <w:pStyle w:val="Textkrper"/>
      </w:pPr>
    </w:p>
    <w:p w:rsidR="00903FB7" w:rsidRDefault="00903FB7">
      <w:pPr>
        <w:pStyle w:val="Textkrper"/>
      </w:pPr>
    </w:p>
    <w:p w:rsidR="00903FB7" w:rsidRDefault="00903FB7">
      <w:pPr>
        <w:pStyle w:val="Textkrper"/>
        <w:spacing w:before="6"/>
        <w:rPr>
          <w:sz w:val="21"/>
        </w:rPr>
      </w:pPr>
    </w:p>
    <w:p w:rsidR="00903FB7" w:rsidRDefault="00E027FB">
      <w:pPr>
        <w:spacing w:before="96"/>
        <w:ind w:left="102"/>
        <w:rPr>
          <w:sz w:val="13"/>
        </w:rPr>
      </w:pPr>
      <w:r>
        <w:rPr>
          <w:sz w:val="13"/>
        </w:rPr>
        <w:t>ÜK-Tageskurspreise</w:t>
      </w:r>
      <w:r>
        <w:rPr>
          <w:spacing w:val="15"/>
          <w:sz w:val="13"/>
        </w:rPr>
        <w:t xml:space="preserve"> </w:t>
      </w:r>
      <w:r>
        <w:rPr>
          <w:sz w:val="13"/>
        </w:rPr>
        <w:t>ab</w:t>
      </w:r>
      <w:r>
        <w:rPr>
          <w:spacing w:val="12"/>
          <w:sz w:val="13"/>
        </w:rPr>
        <w:t xml:space="preserve"> </w:t>
      </w:r>
      <w:r w:rsidR="00492F0B">
        <w:rPr>
          <w:spacing w:val="-4"/>
          <w:sz w:val="13"/>
        </w:rPr>
        <w:t>2023</w:t>
      </w:r>
      <w:bookmarkStart w:id="0" w:name="_GoBack"/>
      <w:bookmarkEnd w:id="0"/>
    </w:p>
    <w:sectPr w:rsidR="00903FB7">
      <w:headerReference w:type="default" r:id="rId8"/>
      <w:type w:val="continuous"/>
      <w:pgSz w:w="11910" w:h="16840"/>
      <w:pgMar w:top="720" w:right="7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F5" w:rsidRDefault="005147F5" w:rsidP="005147F5">
      <w:r>
        <w:separator/>
      </w:r>
    </w:p>
  </w:endnote>
  <w:endnote w:type="continuationSeparator" w:id="0">
    <w:p w:rsidR="005147F5" w:rsidRDefault="005147F5" w:rsidP="005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F5" w:rsidRDefault="005147F5" w:rsidP="005147F5">
      <w:r>
        <w:separator/>
      </w:r>
    </w:p>
  </w:footnote>
  <w:footnote w:type="continuationSeparator" w:id="0">
    <w:p w:rsidR="005147F5" w:rsidRDefault="005147F5" w:rsidP="0051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F5" w:rsidRDefault="005147F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03937B92" wp14:editId="4BF83188">
          <wp:simplePos x="0" y="0"/>
          <wp:positionH relativeFrom="margin">
            <wp:posOffset>2244090</wp:posOffset>
          </wp:positionH>
          <wp:positionV relativeFrom="page">
            <wp:posOffset>452120</wp:posOffset>
          </wp:positionV>
          <wp:extent cx="1925955" cy="33083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16913971" wp14:editId="5C55562D">
          <wp:simplePos x="0" y="0"/>
          <wp:positionH relativeFrom="margin">
            <wp:posOffset>82550</wp:posOffset>
          </wp:positionH>
          <wp:positionV relativeFrom="page">
            <wp:posOffset>255270</wp:posOffset>
          </wp:positionV>
          <wp:extent cx="1565910" cy="5397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B4692"/>
    <w:multiLevelType w:val="hybridMultilevel"/>
    <w:tmpl w:val="265A927E"/>
    <w:lvl w:ilvl="0" w:tplc="57445A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CF0A28FC">
      <w:numFmt w:val="bullet"/>
      <w:lvlText w:val="•"/>
      <w:lvlJc w:val="left"/>
      <w:pPr>
        <w:ind w:left="1698" w:hanging="360"/>
      </w:pPr>
      <w:rPr>
        <w:rFonts w:hint="default"/>
        <w:lang w:val="de-DE" w:eastAsia="en-US" w:bidi="ar-SA"/>
      </w:rPr>
    </w:lvl>
    <w:lvl w:ilvl="2" w:tplc="B1B4F508">
      <w:numFmt w:val="bullet"/>
      <w:lvlText w:val="•"/>
      <w:lvlJc w:val="left"/>
      <w:pPr>
        <w:ind w:left="2577" w:hanging="360"/>
      </w:pPr>
      <w:rPr>
        <w:rFonts w:hint="default"/>
        <w:lang w:val="de-DE" w:eastAsia="en-US" w:bidi="ar-SA"/>
      </w:rPr>
    </w:lvl>
    <w:lvl w:ilvl="3" w:tplc="BADE4922">
      <w:numFmt w:val="bullet"/>
      <w:lvlText w:val="•"/>
      <w:lvlJc w:val="left"/>
      <w:pPr>
        <w:ind w:left="3455" w:hanging="360"/>
      </w:pPr>
      <w:rPr>
        <w:rFonts w:hint="default"/>
        <w:lang w:val="de-DE" w:eastAsia="en-US" w:bidi="ar-SA"/>
      </w:rPr>
    </w:lvl>
    <w:lvl w:ilvl="4" w:tplc="09681ECC">
      <w:numFmt w:val="bullet"/>
      <w:lvlText w:val="•"/>
      <w:lvlJc w:val="left"/>
      <w:pPr>
        <w:ind w:left="4334" w:hanging="360"/>
      </w:pPr>
      <w:rPr>
        <w:rFonts w:hint="default"/>
        <w:lang w:val="de-DE" w:eastAsia="en-US" w:bidi="ar-SA"/>
      </w:rPr>
    </w:lvl>
    <w:lvl w:ilvl="5" w:tplc="BDA4C0C6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0CB02502">
      <w:numFmt w:val="bullet"/>
      <w:lvlText w:val="•"/>
      <w:lvlJc w:val="left"/>
      <w:pPr>
        <w:ind w:left="6091" w:hanging="360"/>
      </w:pPr>
      <w:rPr>
        <w:rFonts w:hint="default"/>
        <w:lang w:val="de-DE" w:eastAsia="en-US" w:bidi="ar-SA"/>
      </w:rPr>
    </w:lvl>
    <w:lvl w:ilvl="7" w:tplc="0B16C9AC">
      <w:numFmt w:val="bullet"/>
      <w:lvlText w:val="•"/>
      <w:lvlJc w:val="left"/>
      <w:pPr>
        <w:ind w:left="6970" w:hanging="360"/>
      </w:pPr>
      <w:rPr>
        <w:rFonts w:hint="default"/>
        <w:lang w:val="de-DE" w:eastAsia="en-US" w:bidi="ar-SA"/>
      </w:rPr>
    </w:lvl>
    <w:lvl w:ilvl="8" w:tplc="79CC298A">
      <w:numFmt w:val="bullet"/>
      <w:lvlText w:val="•"/>
      <w:lvlJc w:val="left"/>
      <w:pPr>
        <w:ind w:left="7849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B7"/>
    <w:rsid w:val="001A7707"/>
    <w:rsid w:val="00492F0B"/>
    <w:rsid w:val="004A2B84"/>
    <w:rsid w:val="005147F5"/>
    <w:rsid w:val="006662BE"/>
    <w:rsid w:val="00903FB7"/>
    <w:rsid w:val="009E3696"/>
    <w:rsid w:val="00A3637A"/>
    <w:rsid w:val="00A61D9C"/>
    <w:rsid w:val="00BD111F"/>
    <w:rsid w:val="00E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7BC16"/>
  <w15:docId w15:val="{78D2CAAA-F482-43CB-A328-DFA109F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88"/>
      <w:ind w:left="102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822" w:hanging="361"/>
    </w:pPr>
  </w:style>
  <w:style w:type="paragraph" w:customStyle="1" w:styleId="TableParagraph">
    <w:name w:val="Table Paragraph"/>
    <w:basedOn w:val="Standard"/>
    <w:uiPriority w:val="1"/>
    <w:qFormat/>
    <w:pPr>
      <w:spacing w:line="229" w:lineRule="exact"/>
    </w:pPr>
  </w:style>
  <w:style w:type="paragraph" w:styleId="Kopfzeile">
    <w:name w:val="header"/>
    <w:basedOn w:val="Standard"/>
    <w:link w:val="KopfzeileZchn"/>
    <w:uiPriority w:val="99"/>
    <w:unhideWhenUsed/>
    <w:rsid w:val="00514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7F5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14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7F5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FD35-06BD-4CBD-BBBE-33F73867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Geisser</dc:creator>
  <cp:lastModifiedBy>Claudia Plaz</cp:lastModifiedBy>
  <cp:revision>3</cp:revision>
  <dcterms:created xsi:type="dcterms:W3CDTF">2022-12-07T07:11:00Z</dcterms:created>
  <dcterms:modified xsi:type="dcterms:W3CDTF">2022-12-07T07:13:00Z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